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1A" w:rsidRPr="00BB3771" w:rsidRDefault="00EC411A" w:rsidP="00EC41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3771">
        <w:rPr>
          <w:rFonts w:ascii="Times New Roman" w:hAnsi="Times New Roman" w:cs="Times New Roman"/>
          <w:b w:val="0"/>
          <w:sz w:val="28"/>
          <w:szCs w:val="28"/>
        </w:rPr>
        <w:t>II. Перечень видов, форм и условий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411A" w:rsidRPr="00BB3771" w:rsidRDefault="00EC411A" w:rsidP="00EC41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771">
        <w:rPr>
          <w:rFonts w:ascii="Times New Roman" w:hAnsi="Times New Roman" w:cs="Times New Roman"/>
          <w:b w:val="0"/>
          <w:sz w:val="28"/>
          <w:szCs w:val="28"/>
        </w:rPr>
        <w:t>предоставления медицинской помощи, оказание которой</w:t>
      </w:r>
    </w:p>
    <w:p w:rsidR="00EC411A" w:rsidRPr="00BB3771" w:rsidRDefault="00EC411A" w:rsidP="00EC41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771">
        <w:rPr>
          <w:rFonts w:ascii="Times New Roman" w:hAnsi="Times New Roman" w:cs="Times New Roman"/>
          <w:b w:val="0"/>
          <w:sz w:val="28"/>
          <w:szCs w:val="28"/>
        </w:rPr>
        <w:t>осуществляется бесплатно</w:t>
      </w:r>
    </w:p>
    <w:p w:rsidR="00EC411A" w:rsidRPr="001F45AF" w:rsidRDefault="00EC411A" w:rsidP="00EC4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762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</w:t>
      </w:r>
      <w:r w:rsidRPr="00471762">
        <w:rPr>
          <w:rFonts w:ascii="Times New Roman" w:hAnsi="Times New Roman" w:cs="Times New Roman"/>
          <w:sz w:val="28"/>
          <w:szCs w:val="28"/>
        </w:rPr>
        <w:lastRenderedPageBreak/>
        <w:t>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4" w:history="1">
        <w:r w:rsidRPr="0047176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71762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являющимся приложением к Федеральной программе, который </w:t>
      </w:r>
      <w:proofErr w:type="gramStart"/>
      <w:r w:rsidRPr="00471762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перечень видов высокотехнологичной медицинской помощи (приложение к Федеральной программе).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Тверской области бесплатно.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762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</w:t>
      </w:r>
      <w:r>
        <w:rPr>
          <w:rFonts w:ascii="Times New Roman" w:hAnsi="Times New Roman" w:cs="Times New Roman"/>
          <w:sz w:val="28"/>
          <w:szCs w:val="28"/>
        </w:rPr>
        <w:t>ния здоровья (в </w:t>
      </w:r>
      <w:r w:rsidRPr="00471762">
        <w:rPr>
          <w:rFonts w:ascii="Times New Roman" w:hAnsi="Times New Roman" w:cs="Times New Roman"/>
          <w:sz w:val="28"/>
          <w:szCs w:val="28"/>
        </w:rPr>
        <w:t>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Медицинская эвакуация включает в себя санитарно-авиационную эвакуацию, осуществляемую воздушными судами, и санитарную эвакуацию, осуществляемую наземным, водным и другими видами транспорта.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471762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762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5" w:history="1">
        <w:r w:rsidRPr="00471762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471762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323-ФЗ, в том числе в целях предоставления такому пациенту социальных услуг, мер социальной защиты (поддержки) в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762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мер психологической поддержки и духовной помощи.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762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EC411A" w:rsidRPr="002D50FF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762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</w:t>
      </w:r>
      <w:r w:rsidRPr="002D50FF">
        <w:rPr>
          <w:rFonts w:ascii="Times New Roman" w:hAnsi="Times New Roman" w:cs="Times New Roman"/>
          <w:sz w:val="28"/>
          <w:szCs w:val="28"/>
        </w:rPr>
        <w:t>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2D50FF">
        <w:rPr>
          <w:rFonts w:ascii="Times New Roman" w:hAnsi="Times New Roman" w:cs="Times New Roman"/>
          <w:sz w:val="28"/>
          <w:szCs w:val="28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EC411A" w:rsidRPr="00EC411A" w:rsidRDefault="00EC411A" w:rsidP="00EC41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11A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 Тверской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приказом Министерства здравоохранения Российской Федерации от 31.05.2019 № 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дому», необходимыми</w:t>
      </w:r>
      <w:proofErr w:type="gramEnd"/>
      <w:r w:rsidRPr="00EC411A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0FF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</w:t>
      </w:r>
      <w:r w:rsidRPr="00471762">
        <w:rPr>
          <w:rFonts w:ascii="Times New Roman" w:hAnsi="Times New Roman" w:cs="Times New Roman"/>
          <w:sz w:val="28"/>
          <w:szCs w:val="28"/>
        </w:rPr>
        <w:t xml:space="preserve">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471762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471762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развитию паллиативной медицинской помощи осуществляются в рамках государственной </w:t>
      </w:r>
      <w:hyperlink r:id="rId6" w:history="1">
        <w:r w:rsidRPr="0047176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1762">
        <w:rPr>
          <w:rFonts w:ascii="Times New Roman" w:hAnsi="Times New Roman" w:cs="Times New Roman"/>
          <w:sz w:val="28"/>
          <w:szCs w:val="28"/>
        </w:rPr>
        <w:t xml:space="preserve"> Тверской области «Здравоохранение Тверской области» на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2024 годы», утвер</w:t>
      </w:r>
      <w:r>
        <w:rPr>
          <w:rFonts w:ascii="Times New Roman" w:hAnsi="Times New Roman" w:cs="Times New Roman"/>
          <w:sz w:val="28"/>
          <w:szCs w:val="28"/>
        </w:rPr>
        <w:t>жденной п</w:t>
      </w:r>
      <w:r w:rsidRPr="00471762">
        <w:rPr>
          <w:rFonts w:ascii="Times New Roman" w:hAnsi="Times New Roman" w:cs="Times New Roman"/>
          <w:sz w:val="28"/>
          <w:szCs w:val="28"/>
        </w:rPr>
        <w:t>остановлением Правительства Тверской области от 23.01.2019 № 15-пп, включающей указанные мероприятия, а также целевые показатели их результативности.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диспансерное наблюдение в соответствии с порядками, установленными Министерством здравоохранения Российской Федерации.</w:t>
      </w:r>
    </w:p>
    <w:p w:rsidR="00EC411A" w:rsidRPr="00EC411A" w:rsidRDefault="00EC411A" w:rsidP="00EC41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11A">
        <w:rPr>
          <w:rFonts w:ascii="Times New Roman" w:eastAsia="Times New Roman" w:hAnsi="Times New Roman" w:cs="Times New Roman"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не превышающие 14 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</w:t>
      </w:r>
      <w:proofErr w:type="gramEnd"/>
      <w:r w:rsidRPr="00EC411A">
        <w:rPr>
          <w:rFonts w:ascii="Times New Roman" w:eastAsia="Times New Roman" w:hAnsi="Times New Roman" w:cs="Times New Roman"/>
          <w:sz w:val="28"/>
          <w:szCs w:val="28"/>
        </w:rPr>
        <w:t xml:space="preserve"> с момента установления предварительного диагноза заболевания (состояния).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E1">
        <w:rPr>
          <w:rFonts w:ascii="Times New Roman" w:hAnsi="Times New Roman" w:cs="Times New Roman"/>
          <w:sz w:val="28"/>
          <w:szCs w:val="28"/>
        </w:rPr>
        <w:t xml:space="preserve">В отношении лиц с психическими расстройствами и расстройствами поведения, </w:t>
      </w:r>
      <w:r w:rsidRPr="00471762">
        <w:rPr>
          <w:rFonts w:ascii="Times New Roman" w:hAnsi="Times New Roman" w:cs="Times New Roman"/>
          <w:sz w:val="28"/>
          <w:szCs w:val="28"/>
        </w:rPr>
        <w:t>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бюджета Тверской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762">
        <w:rPr>
          <w:rFonts w:ascii="Times New Roman" w:hAnsi="Times New Roman" w:cs="Times New Roman"/>
          <w:sz w:val="28"/>
          <w:szCs w:val="28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</w:t>
      </w:r>
      <w:r w:rsidRPr="00471762">
        <w:rPr>
          <w:rFonts w:ascii="Times New Roman" w:hAnsi="Times New Roman" w:cs="Times New Roman"/>
          <w:sz w:val="28"/>
          <w:szCs w:val="28"/>
        </w:rPr>
        <w:lastRenderedPageBreak/>
        <w:t>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762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экстренная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неотложная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C411A" w:rsidRPr="00702F7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72">
        <w:rPr>
          <w:rFonts w:ascii="Times New Roman" w:hAnsi="Times New Roman" w:cs="Times New Roman"/>
          <w:sz w:val="28"/>
          <w:szCs w:val="28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EC411A" w:rsidRPr="00702F7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F72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соответственно в </w:t>
      </w:r>
      <w:hyperlink r:id="rId7" w:history="1">
        <w:r w:rsidRPr="00702F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02F72">
        <w:rPr>
          <w:rFonts w:ascii="Times New Roman" w:hAnsi="Times New Roman" w:cs="Times New Roman"/>
          <w:sz w:val="28"/>
          <w:szCs w:val="28"/>
        </w:rPr>
        <w:t xml:space="preserve"> жизненно необходимых и</w:t>
      </w:r>
      <w:proofErr w:type="gramEnd"/>
      <w:r w:rsidRPr="00702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F72">
        <w:rPr>
          <w:rFonts w:ascii="Times New Roman" w:hAnsi="Times New Roman" w:cs="Times New Roman"/>
          <w:sz w:val="28"/>
          <w:szCs w:val="28"/>
        </w:rPr>
        <w:t xml:space="preserve">важнейших лекарственных препаратов для медицинского применения на 2020 год, утвержденный распоряжением Правительства Российской Федерации от 12.10.2019 № 2406-р, в </w:t>
      </w:r>
      <w:hyperlink r:id="rId8" w:history="1">
        <w:r w:rsidRPr="00702F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02F72">
        <w:rPr>
          <w:rFonts w:ascii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</w:t>
      </w:r>
      <w:r w:rsidRPr="00702F72">
        <w:rPr>
          <w:rFonts w:ascii="Times New Roman" w:hAnsi="Times New Roman" w:cs="Times New Roman"/>
          <w:sz w:val="28"/>
          <w:szCs w:val="28"/>
        </w:rPr>
        <w:lastRenderedPageBreak/>
        <w:t>бесплатного оказания гражданам медицинской помощи, утвержденный распоряжением Правительства Российской Федерации от 31.12.2018 № 3053-р, а также медицинскими изделиями, предназначенными для поддержания функций органов и систем организма человека</w:t>
      </w:r>
      <w:proofErr w:type="gramEnd"/>
      <w:r w:rsidRPr="00702F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F72">
        <w:rPr>
          <w:rFonts w:ascii="Times New Roman" w:hAnsi="Times New Roman" w:cs="Times New Roman"/>
          <w:sz w:val="28"/>
          <w:szCs w:val="28"/>
        </w:rPr>
        <w:t xml:space="preserve">для использования на дому при оказании паллиативной медицинской помощи в соответствии </w:t>
      </w:r>
      <w:r w:rsidRPr="00EC411A">
        <w:rPr>
          <w:rFonts w:ascii="Times New Roman" w:hAnsi="Times New Roman" w:cs="Times New Roman"/>
          <w:sz w:val="28"/>
          <w:szCs w:val="28"/>
        </w:rPr>
        <w:t>с перечнем</w:t>
      </w:r>
      <w:proofErr w:type="gramEnd"/>
      <w:r w:rsidRPr="00EC411A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Российской Федерации от 31.05.2019 № 348н</w:t>
      </w:r>
      <w:r w:rsidRPr="00702F72">
        <w:rPr>
          <w:rFonts w:ascii="Times New Roman" w:hAnsi="Times New Roman" w:cs="Times New Roman"/>
          <w:sz w:val="28"/>
          <w:szCs w:val="28"/>
        </w:rPr>
        <w:t>.</w:t>
      </w:r>
    </w:p>
    <w:p w:rsidR="00EC411A" w:rsidRPr="00702F7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72">
        <w:rPr>
          <w:rFonts w:ascii="Times New Roman" w:hAnsi="Times New Roman" w:cs="Times New Roman"/>
          <w:sz w:val="28"/>
          <w:szCs w:val="28"/>
        </w:rPr>
        <w:t xml:space="preserve"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</w:t>
      </w:r>
      <w:r w:rsidRPr="00EC411A">
        <w:rPr>
          <w:rFonts w:ascii="Times New Roman" w:hAnsi="Times New Roman" w:cs="Times New Roman"/>
          <w:sz w:val="28"/>
          <w:szCs w:val="28"/>
        </w:rPr>
        <w:t>утвержден приказом Министерства здравоохранения Российской Федерации от 10.07.2019 № 505н.</w:t>
      </w:r>
    </w:p>
    <w:p w:rsidR="00EC411A" w:rsidRPr="00471762" w:rsidRDefault="00EC411A" w:rsidP="00EC4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411A" w:rsidRPr="00471762" w:rsidRDefault="00EC411A" w:rsidP="00EC41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139"/>
      <w:bookmarkEnd w:id="0"/>
      <w:r w:rsidRPr="00471762">
        <w:rPr>
          <w:rFonts w:ascii="Times New Roman" w:hAnsi="Times New Roman" w:cs="Times New Roman"/>
          <w:b w:val="0"/>
          <w:sz w:val="28"/>
          <w:szCs w:val="28"/>
        </w:rPr>
        <w:t>III. Перечень заболеваний и состояний,</w:t>
      </w:r>
    </w:p>
    <w:p w:rsidR="00EC411A" w:rsidRPr="00471762" w:rsidRDefault="00EC411A" w:rsidP="00EC41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762">
        <w:rPr>
          <w:rFonts w:ascii="Times New Roman" w:hAnsi="Times New Roman" w:cs="Times New Roman"/>
          <w:b w:val="0"/>
          <w:sz w:val="28"/>
          <w:szCs w:val="28"/>
        </w:rPr>
        <w:t xml:space="preserve">оказание медицинской </w:t>
      </w:r>
      <w:proofErr w:type="gramStart"/>
      <w:r w:rsidRPr="00471762">
        <w:rPr>
          <w:rFonts w:ascii="Times New Roman" w:hAnsi="Times New Roman" w:cs="Times New Roman"/>
          <w:b w:val="0"/>
          <w:sz w:val="28"/>
          <w:szCs w:val="28"/>
        </w:rPr>
        <w:t>помощи</w:t>
      </w:r>
      <w:proofErr w:type="gramEnd"/>
      <w:r w:rsidRPr="00471762">
        <w:rPr>
          <w:rFonts w:ascii="Times New Roman" w:hAnsi="Times New Roman" w:cs="Times New Roman"/>
          <w:b w:val="0"/>
          <w:sz w:val="28"/>
          <w:szCs w:val="28"/>
        </w:rPr>
        <w:t xml:space="preserve"> при которых осуществляется</w:t>
      </w:r>
    </w:p>
    <w:p w:rsidR="00EC411A" w:rsidRPr="00471762" w:rsidRDefault="00EC411A" w:rsidP="00EC41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762">
        <w:rPr>
          <w:rFonts w:ascii="Times New Roman" w:hAnsi="Times New Roman" w:cs="Times New Roman"/>
          <w:b w:val="0"/>
          <w:sz w:val="28"/>
          <w:szCs w:val="28"/>
        </w:rPr>
        <w:t>бесплатно, и категории граждан, оказание медицинской помощи</w:t>
      </w:r>
    </w:p>
    <w:p w:rsidR="00EC411A" w:rsidRPr="00471762" w:rsidRDefault="00EC411A" w:rsidP="00EC41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762">
        <w:rPr>
          <w:rFonts w:ascii="Times New Roman" w:hAnsi="Times New Roman" w:cs="Times New Roman"/>
          <w:b w:val="0"/>
          <w:sz w:val="28"/>
          <w:szCs w:val="28"/>
        </w:rPr>
        <w:t>которым осуществляется бесплатно</w:t>
      </w:r>
    </w:p>
    <w:p w:rsidR="00EC411A" w:rsidRPr="00471762" w:rsidRDefault="00EC411A" w:rsidP="00EC4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93" w:history="1">
        <w:r w:rsidRPr="00471762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47176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при следующих заболеваниях и состояниях: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lastRenderedPageBreak/>
        <w:t>симптомы, признаки и отклонения от нормы, не отнесенные к заболеваниям и состояниям.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4717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1762">
        <w:rPr>
          <w:rFonts w:ascii="Times New Roman" w:hAnsi="Times New Roman" w:cs="Times New Roman"/>
          <w:sz w:val="28"/>
          <w:szCs w:val="28"/>
        </w:rPr>
        <w:t>: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(в соответствии с </w:t>
      </w:r>
      <w:hyperlink w:anchor="P224" w:history="1">
        <w:r w:rsidRPr="00471762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471762">
        <w:rPr>
          <w:rFonts w:ascii="Times New Roman" w:hAnsi="Times New Roman" w:cs="Times New Roman"/>
          <w:sz w:val="28"/>
          <w:szCs w:val="28"/>
        </w:rPr>
        <w:t xml:space="preserve"> Территориальной программы);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и диспансеризацию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медицинские осмотры, в том числе профилактические медицинские осмотры, в связи с занятиями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несовершеннолетние;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диспансеризацию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62">
        <w:rPr>
          <w:rFonts w:ascii="Times New Roman" w:hAnsi="Times New Roman" w:cs="Times New Roman"/>
          <w:sz w:val="28"/>
          <w:szCs w:val="28"/>
        </w:rPr>
        <w:t xml:space="preserve">диспансерное наблюдение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762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471762">
        <w:rPr>
          <w:rFonts w:ascii="Times New Roman" w:hAnsi="Times New Roman" w:cs="Times New Roman"/>
          <w:sz w:val="28"/>
          <w:szCs w:val="28"/>
        </w:rPr>
        <w:t xml:space="preserve"> (дородовую) диагностику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беременные женщины;</w:t>
      </w:r>
    </w:p>
    <w:p w:rsidR="00EC411A" w:rsidRPr="00471762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762"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 w:rsidRPr="00471762">
        <w:rPr>
          <w:rFonts w:ascii="Times New Roman" w:hAnsi="Times New Roman" w:cs="Times New Roman"/>
          <w:sz w:val="28"/>
          <w:szCs w:val="28"/>
        </w:rPr>
        <w:t xml:space="preserve"> скрининг на 5 наследственных и врожденных заболеваний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762">
        <w:rPr>
          <w:rFonts w:ascii="Times New Roman" w:hAnsi="Times New Roman" w:cs="Times New Roman"/>
          <w:sz w:val="28"/>
          <w:szCs w:val="28"/>
        </w:rPr>
        <w:t xml:space="preserve"> новорожденные дети;</w:t>
      </w:r>
    </w:p>
    <w:p w:rsidR="00EC411A" w:rsidRPr="00882F6C" w:rsidRDefault="00EC411A" w:rsidP="00EC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F6C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882F6C">
        <w:rPr>
          <w:rFonts w:ascii="Times New Roman" w:hAnsi="Times New Roman" w:cs="Times New Roman"/>
          <w:sz w:val="28"/>
          <w:szCs w:val="28"/>
        </w:rPr>
        <w:t xml:space="preserve"> скрининг – новорожденные дети и дети первого года жизни.</w:t>
      </w:r>
    </w:p>
    <w:p w:rsidR="00EC411A" w:rsidRPr="00EC411A" w:rsidRDefault="00EC411A" w:rsidP="00EC41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11A">
        <w:rPr>
          <w:rFonts w:ascii="Times New Roman" w:eastAsia="Times New Roman" w:hAnsi="Times New Roman" w:cs="Times New Roman"/>
          <w:sz w:val="28"/>
          <w:szCs w:val="28"/>
        </w:rPr>
        <w:t>Беременные женщины, обратившиеся в медицинские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 в соответствии с приказом Министерства здравоохранения Российской Федерации от 01.11.2012 № 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</w:t>
      </w:r>
      <w:proofErr w:type="gramEnd"/>
      <w:r w:rsidRPr="00EC411A">
        <w:rPr>
          <w:rFonts w:ascii="Times New Roman" w:eastAsia="Times New Roman" w:hAnsi="Times New Roman" w:cs="Times New Roman"/>
          <w:sz w:val="28"/>
          <w:szCs w:val="28"/>
        </w:rPr>
        <w:t xml:space="preserve"> технологий)».</w:t>
      </w:r>
    </w:p>
    <w:p w:rsidR="009E6996" w:rsidRPr="00EC411A" w:rsidRDefault="009E699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E6996" w:rsidRPr="00EC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C411A"/>
    <w:rsid w:val="009E6996"/>
    <w:rsid w:val="00EC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4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28EC034E91D994CE16AE900CA10E5BCC50C4F95AACEB6421EF06D3A010AB41C9AE32A497C9CD4FCA4CCD25BD78967557A2C17C72A0DDDf7T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28EC034E91D994CE16AE900CA10E5BCC50A4B94AACEB6421EF06D3A010AB41C9AE32A497C9CD4FEA4CCD25BD78967557A2C17C72A0DDDf7T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28EC034E91D994CE174E416A64AEBB9CF574695AEC3E71E41AB306D0800E35BD5BA680D719DD5FCAF9B8614D6D52308692D1FC7290DC27C3CA3fCTCP" TargetMode="External"/><Relationship Id="rId5" Type="http://schemas.openxmlformats.org/officeDocument/2006/relationships/hyperlink" Target="consultantplus://offline/ref=21728EC034E91D994CE16AE900CA10E5BCC60C4D9BABCEB6421EF06D3A010AB41C9AE32A497C9CD3F5A4CCD25BD78967557A2C17C72A0DDDf7T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728EC034E91D994CE16AE900CA10E5BCC60B4E95ACCEB6421EF06D3A010AB41C9AE32A497C9ED2F4A4CCD25BD78967557A2C17C72A0DDDf7T7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2737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2020-02-17T11:17:00Z</dcterms:created>
  <dcterms:modified xsi:type="dcterms:W3CDTF">2020-02-17T11:18:00Z</dcterms:modified>
</cp:coreProperties>
</file>